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1037"/>
        <w:gridCol w:w="669"/>
        <w:gridCol w:w="853"/>
        <w:gridCol w:w="1155"/>
        <w:gridCol w:w="1011"/>
        <w:gridCol w:w="525"/>
        <w:gridCol w:w="1116"/>
        <w:gridCol w:w="1181"/>
        <w:gridCol w:w="2126"/>
        <w:gridCol w:w="1037"/>
      </w:tblGrid>
      <w:tr>
        <w:trPr>
          <w:trHeight w:val="60" w:hRule="atLeast"/>
        </w:trPr>
        <w:tc>
          <w:tcPr>
            <w:tcW w:w="9673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Представляется в вышестоящую</w:t>
            </w:r>
          </w:p>
        </w:tc>
        <w:tc>
          <w:tcPr>
            <w:tcW w:w="1982" w:type="dxa"/>
            <w:gridSpan w:val="2"/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5-СП </w:t>
            </w:r>
          </w:p>
        </w:tc>
      </w:tr>
      <w:tr>
        <w:trPr>
          <w:trHeight w:val="60" w:hRule="atLeast"/>
        </w:trPr>
        <w:tc>
          <w:tcPr>
            <w:tcW w:w="1165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организацию Профсоюза</w:t>
            </w:r>
          </w:p>
        </w:tc>
      </w:tr>
      <w:tr>
        <w:trPr>
          <w:trHeight w:val="60" w:hRule="atLeast"/>
        </w:trPr>
        <w:tc>
          <w:tcPr>
            <w:tcW w:w="1037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9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53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11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81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126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37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07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ГОДОВОЙ СТАТИСТИЧЕСКИЙ ОТЧЕТ</w:t>
            </w:r>
          </w:p>
        </w:tc>
      </w:tr>
      <w:tr>
        <w:trPr>
          <w:trHeight w:val="60" w:hRule="atLeast"/>
        </w:trPr>
        <w:tc>
          <w:tcPr>
            <w:tcW w:w="107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ПЕРВИЧНОЙ ПРОФСОЮЗНОЙ ОРГАНИЗАЦИИ (ППО) </w:t>
            </w:r>
          </w:p>
        </w:tc>
      </w:tr>
      <w:tr>
        <w:trPr>
          <w:trHeight w:val="60" w:hRule="atLeast"/>
        </w:trPr>
        <w:tc>
          <w:tcPr>
            <w:tcW w:w="10710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(общеобразовательных школ, образовательных комплексов, центров и т.д., дошкольных образовательных организаций, организаций  дополнительного образования детей и др.)  </w:t>
            </w:r>
          </w:p>
        </w:tc>
      </w:tr>
      <w:tr>
        <w:trPr>
          <w:trHeight w:val="60" w:hRule="atLeast"/>
        </w:trPr>
        <w:tc>
          <w:tcPr>
            <w:tcW w:w="107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1 января 2024 г.</w:t>
            </w:r>
          </w:p>
        </w:tc>
      </w:tr>
      <w:tr>
        <w:trPr>
          <w:trHeight w:val="60" w:hRule="atLeast"/>
        </w:trPr>
        <w:tc>
          <w:tcPr>
            <w:tcW w:w="10710" w:type="dxa"/>
            <w:gridSpan w:val="10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i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b/>
                <w:sz w:val="22"/>
                <w:szCs w:val="22"/>
              </w:rPr>
              <w:t>МУНИЦИПАЛЬНОЕ АВТОНОМНОЕ ДОШКОЛЬНОЕ ОБРАЗОВАТЕЛЬНОЕ УЧРЕЖДЕНИЕ "ДЕТСКИЙ САД № 3" ЭНГЕЛЬССКОГО МУНИЦИПАЛЬНОГО РАЙОНА САРАТОВСКОЙ ОБЛАСТИ</w:t>
            </w:r>
          </w:p>
        </w:tc>
      </w:tr>
      <w:tr>
        <w:trPr>
          <w:trHeight w:val="60" w:hRule="atLeast"/>
        </w:trPr>
        <w:tc>
          <w:tcPr>
            <w:tcW w:w="10710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 первичной профсоюзной организации )</w:t>
            </w:r>
          </w:p>
        </w:tc>
      </w:tr>
      <w:tr>
        <w:trPr>
          <w:trHeight w:val="60" w:hRule="atLeast"/>
        </w:trPr>
        <w:tc>
          <w:tcPr>
            <w:tcW w:w="9673" w:type="dxa"/>
            <w:gridSpan w:val="9"/>
            <w:tcBorders>
              <w:top w:val="single" w:sz="10" w:space="0" w:color="000000"/>
              <w:left w:val="single" w:sz="10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ДАННЫЕ ПО ЧИСЛЕННОСТИ РАБОТАЮЩИХ </w:t>
            </w:r>
          </w:p>
        </w:tc>
        <w:tc>
          <w:tcPr>
            <w:tcW w:w="1037" w:type="dxa"/>
            <w:tcBorders>
              <w:top w:val="single" w:sz="10" w:space="0" w:color="000000"/>
              <w:left w:val="single" w:sz="5" w:space="0" w:color="000000"/>
              <w:right w:val="single" w:sz="10" w:space="0" w:color="000000"/>
            </w:tcBorders>
            <w:shd w:val="solid" w:color="FFFFFF" w:fill="BFBFBF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1.1. 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Количество работающих в организации  (без совместителей)           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1.1.1. 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т.ч.:  педагогических работников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037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solid" w:color="FFFFFF" w:fill="FFFFFF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1.1.1.1. </w:t>
            </w:r>
          </w:p>
        </w:tc>
        <w:tc>
          <w:tcPr>
            <w:tcW w:w="4213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из них: молодежи до 35 лет (включительно)</w:t>
            </w:r>
          </w:p>
        </w:tc>
        <w:tc>
          <w:tcPr>
            <w:tcW w:w="1116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solid" w:color="FFFFFF" w:fill="FFFFFF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7547" w:type="dxa"/>
            <w:gridSpan w:val="8"/>
            <w:tcBorders>
              <w:top w:val="single" w:sz="5" w:space="0" w:color="000000"/>
              <w:left w:val="single" w:sz="10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II. ДАННЫЕ ПО ПРОФСОЮЗНОМУ ЧЛЕНСТВУ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solid" w:color="FFFFFF" w:fill="BFBFBF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Численность членов Профсоюза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2.1.1.</w:t>
            </w:r>
          </w:p>
        </w:tc>
        <w:tc>
          <w:tcPr>
            <w:tcW w:w="8636" w:type="dxa"/>
            <w:gridSpan w:val="8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 них:  членов Профсоюза-работающих (без совместителей)   </w:t>
            </w: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2.1.1.1.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в т.ч.: педагогических работников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solid" w:color="FFFFFF" w:fill="FFFFFF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7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2.1.1.1.1.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из них: молодежи до 35 лет (включительно)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2.1.2.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членов Профсоюза-неработающих пенсионеров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solid" w:color="FFFFFF" w:fill="FFFFFF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Охват профсоюзным членством (2.1.1./ 1.1. х 100 = %) 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100,0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Принято в Профсоюз 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Выбыло из Профсоюза по личному заявлению о выходе   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5329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i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color w:val="333333"/>
              </w:rPr>
              <w:t xml:space="preserve">       в т.ч.:  неработающих пенсионеров</w:t>
            </w:r>
          </w:p>
        </w:tc>
        <w:tc>
          <w:tcPr>
            <w:tcW w:w="1181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2.5.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Исключено из Профсоюза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2.5.1.</w:t>
            </w:r>
          </w:p>
        </w:tc>
        <w:tc>
          <w:tcPr>
            <w:tcW w:w="5329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i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color w:val="333333"/>
              </w:rPr>
              <w:t xml:space="preserve">       в т.ч.:  неработающих пенсионеров</w:t>
            </w:r>
          </w:p>
        </w:tc>
        <w:tc>
          <w:tcPr>
            <w:tcW w:w="1181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9673" w:type="dxa"/>
            <w:gridSpan w:val="9"/>
            <w:tcBorders>
              <w:top w:val="single" w:sz="5" w:space="0" w:color="000000"/>
              <w:left w:val="single" w:sz="10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III. НАЛИЧИЕ СТРУКТУРНЫХ ПОДРАЗДЕЛЕНИЙ ППО</w:t>
            </w:r>
          </w:p>
        </w:tc>
        <w:tc>
          <w:tcPr>
            <w:tcW w:w="1037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solid" w:color="FFFFFF" w:fill="BFBFBF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количество профсоюзных организаций структурных подразделений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8636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количество профсоюзных групп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left w:val="single" w:sz="10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color w:val="333333"/>
              </w:rPr>
              <w:t>IV. СВЕДЕНИЯ О ПРОФСОЮЗНОМ АКТИВЕ И ШТАТНЫХ РАБОТНИКАХ ППО</w:t>
            </w: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solid" w:color="FFFFFF" w:fill="BFBFBF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4.1.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Общее количество  профсоюзного актива ППО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 них:</w:t>
            </w: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4.1.1.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>председатель 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</w:p>
        </w:tc>
        <w:tc>
          <w:tcPr>
            <w:tcW w:w="669" w:type="dxa"/>
            <w:tcBorders>
              <w:top w:val="single" w:sz="5" w:space="0" w:color="000000"/>
              <w:left w:val="none" w:sz="5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>4.1.1.1.</w:t>
            </w:r>
          </w:p>
        </w:tc>
        <w:tc>
          <w:tcPr>
            <w:tcW w:w="7114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 xml:space="preserve">        в т. ч. молодежь до 35 лет (включительно)</w:t>
            </w:r>
          </w:p>
        </w:tc>
        <w:tc>
          <w:tcPr>
            <w:tcW w:w="1037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  <w:color w:val="333333"/>
              </w:rPr>
            </w:pPr>
            <w:r>
              <w:rPr>
                <w:rFonts w:ascii="Times New Roman" w:hAnsi="Times New Roman"/>
                <w:sz w:val="20"/>
                <w:szCs w:val="20"/>
                <w:color w:val="333333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4.1.2.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>заместитель председателя (при наличии)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4.1.3.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>члены профсоюзного комитета (без строк 4.1.1., 4.1.2., 4.1.5.)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  <w:color w:val="0070C0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>4.1.4.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>ответственный за организацию работы по приему в Профсоюз 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>4.1.5.</w:t>
            </w:r>
          </w:p>
        </w:tc>
        <w:tc>
          <w:tcPr>
            <w:tcW w:w="7114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члены  президиума (при наличии) (без строк 4.1.1., 4.1.2.) 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4.1.6.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>председатель контрольно-ревизионной комиссии</w:t>
            </w:r>
          </w:p>
        </w:tc>
        <w:tc>
          <w:tcPr>
            <w:tcW w:w="2126" w:type="dxa"/>
            <w:tcBorders>
              <w:top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>4.1.7.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члены контрольно-ревизионной комиссии (без строки 4.1.6.)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4.1.8.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>председатели профсоюзных организаций структур. подразд. (при наличии)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4.1.9.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члены профсоюзного бюро (без строки 4.1.8.) (при наличии) 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4.1.10.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профгрупорги  (при наличии)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4.1.11.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другой профсоюзный актив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4.2.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Численность штатных работников ППО - юридического лица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 них:</w:t>
            </w: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7114" w:type="dxa"/>
            <w:gridSpan w:val="6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председатель</w:t>
            </w:r>
          </w:p>
        </w:tc>
        <w:tc>
          <w:tcPr>
            <w:tcW w:w="1037" w:type="dxa"/>
            <w:tcBorders>
              <w:left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</w:p>
        </w:tc>
        <w:tc>
          <w:tcPr>
            <w:tcW w:w="669" w:type="dxa"/>
            <w:tcBorders>
              <w:top w:val="single" w:sz="5" w:space="0" w:color="000000"/>
              <w:left w:val="none" w:sz="5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>4.2.1.1.</w:t>
            </w:r>
          </w:p>
        </w:tc>
        <w:tc>
          <w:tcPr>
            <w:tcW w:w="7114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 xml:space="preserve">       в т.ч.: - молодежь до 35 лет (включительно)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  <w:color w:val="333333"/>
              </w:rPr>
            </w:pPr>
            <w:r>
              <w:rPr>
                <w:rFonts w:ascii="Times New Roman" w:hAnsi="Times New Roman"/>
                <w:sz w:val="20"/>
                <w:szCs w:val="20"/>
                <w:color w:val="333333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председателя</w:t>
            </w:r>
          </w:p>
        </w:tc>
        <w:tc>
          <w:tcPr>
            <w:tcW w:w="2126" w:type="dxa"/>
            <w:tcBorders>
              <w:top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бухгалтер</w:t>
            </w:r>
          </w:p>
        </w:tc>
        <w:tc>
          <w:tcPr>
            <w:tcW w:w="2126" w:type="dxa"/>
            <w:tcBorders>
              <w:top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другие специалисты</w:t>
            </w:r>
          </w:p>
        </w:tc>
        <w:tc>
          <w:tcPr>
            <w:tcW w:w="2126" w:type="dxa"/>
            <w:tcBorders>
              <w:top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b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color w:val="333333"/>
              </w:rPr>
              <w:t>4.3.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color w:val="333333"/>
              </w:rPr>
              <w:t>Количество школ профсоюзного актива (постоянно действующих семинаров)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4.4.</w:t>
            </w:r>
          </w:p>
        </w:tc>
        <w:tc>
          <w:tcPr>
            <w:tcW w:w="8636" w:type="dxa"/>
            <w:gridSpan w:val="8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Обучено членов профсоюзного актива за отчетный период на уровне ППО </w:t>
            </w: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1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714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Председатель первичной</w:t>
            </w:r>
          </w:p>
        </w:tc>
        <w:tc>
          <w:tcPr>
            <w:tcW w:w="1011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714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профсоюзной организации</w:t>
            </w:r>
          </w:p>
        </w:tc>
        <w:tc>
          <w:tcPr>
            <w:tcW w:w="2652" w:type="dxa"/>
            <w:gridSpan w:val="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81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Грыленко С.Г.</w:t>
            </w:r>
          </w:p>
        </w:tc>
      </w:tr>
      <w:tr>
        <w:trPr>
          <w:trHeight w:val="60" w:hRule="atLeast"/>
        </w:trPr>
        <w:tc>
          <w:tcPr>
            <w:tcW w:w="1037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5" w:space="0" w:color="000000"/>
              <w:left w:val="none" w:sz="5" w:space="0" w:color="000000"/>
              <w:bottom w:val="none" w:sz="5" w:space="0" w:color="000000"/>
              <w:right w:val="none" w:sz="5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181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>
        <w:trPr>
          <w:trHeight w:val="60" w:hRule="atLeast"/>
        </w:trPr>
        <w:tc>
          <w:tcPr>
            <w:tcW w:w="103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6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1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8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